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07" w:rsidRPr="000F5378" w:rsidRDefault="001B6707" w:rsidP="001B6707">
      <w:pPr>
        <w:pStyle w:val="2"/>
        <w:rPr>
          <w:color w:val="FF0000"/>
        </w:rPr>
      </w:pPr>
      <w:bookmarkStart w:id="0" w:name="_Toc52871921"/>
      <w:bookmarkStart w:id="1" w:name="_Hlk52861031"/>
      <w:r>
        <w:t>Анкета эксперта для сбора</w:t>
      </w:r>
      <w:r w:rsidRPr="000B1109">
        <w:t xml:space="preserve"> информации о качестве условий оказания услуг организациями – для экспертной оценки качества условий предоставления услуг</w:t>
      </w:r>
      <w:bookmarkEnd w:id="0"/>
      <w:r>
        <w:t xml:space="preserve"> </w:t>
      </w:r>
      <w:bookmarkEnd w:id="1"/>
    </w:p>
    <w:p w:rsidR="001B6707" w:rsidRPr="000B1109" w:rsidRDefault="001B6707" w:rsidP="001B6707">
      <w:pPr>
        <w:tabs>
          <w:tab w:val="left" w:pos="851"/>
          <w:tab w:val="left" w:pos="993"/>
          <w:tab w:val="left" w:pos="1418"/>
        </w:tabs>
        <w:ind w:firstLine="709"/>
        <w:jc w:val="center"/>
        <w:rPr>
          <w:sz w:val="10"/>
        </w:rPr>
      </w:pPr>
    </w:p>
    <w:p w:rsidR="001B6707" w:rsidRPr="000B1109" w:rsidRDefault="001B6707" w:rsidP="001B6707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B1109">
        <w:rPr>
          <w:b/>
          <w:color w:val="000000"/>
          <w:sz w:val="28"/>
          <w:szCs w:val="28"/>
        </w:rPr>
        <w:t>Укажите количество материалов, размещенных на официальном сайте и информационных стендах организации:</w:t>
      </w:r>
    </w:p>
    <w:p w:rsidR="001B6707" w:rsidRPr="000B1109" w:rsidRDefault="001B6707" w:rsidP="001B670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left="786"/>
        <w:rPr>
          <w:b/>
          <w:color w:val="000000"/>
          <w:sz w:val="8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2075"/>
        <w:gridCol w:w="2077"/>
      </w:tblGrid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07" w:rsidRPr="000B1109" w:rsidRDefault="001B6707" w:rsidP="00EF5303">
            <w:pPr>
              <w:widowControl w:val="0"/>
              <w:spacing w:line="228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>Перечень информации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 xml:space="preserve">на </w:t>
            </w:r>
            <w:proofErr w:type="spellStart"/>
            <w:r w:rsidRPr="000B1109">
              <w:rPr>
                <w:b/>
                <w:color w:val="000000"/>
                <w:sz w:val="22"/>
              </w:rPr>
              <w:t>информацион-ных</w:t>
            </w:r>
            <w:proofErr w:type="spellEnd"/>
            <w:r w:rsidRPr="000B1109">
              <w:rPr>
                <w:b/>
                <w:color w:val="000000"/>
                <w:sz w:val="22"/>
              </w:rPr>
              <w:t xml:space="preserve"> стендах в помещении организации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>на официальном сайте организации в сети "Интернет»</w:t>
            </w:r>
          </w:p>
        </w:tc>
      </w:tr>
      <w:tr w:rsidR="001B6707" w:rsidRPr="000B1109" w:rsidTr="00EF5303">
        <w:trPr>
          <w:trHeight w:val="300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spacing w:line="228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spacing w:after="200"/>
              <w:ind w:left="360" w:right="-108"/>
              <w:jc w:val="center"/>
              <w:rPr>
                <w:b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spacing w:after="200"/>
              <w:ind w:left="360" w:right="-108"/>
              <w:jc w:val="center"/>
              <w:rPr>
                <w:b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>3</w:t>
            </w: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1) о дате государственной регистрации организации социального обслуживания с указанием числа, месяца и года регистрации;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2)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3) о месте нахождения организации социального обслуживания, ее филиалах (при их наличии) с указанием адреса и схемы проезда;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4) о режиме, графике работы с указанием дней и часов приема, перерыва на обед;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5)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A3A3"/>
            <w:hideMark/>
          </w:tcPr>
          <w:p w:rsidR="001B6707" w:rsidRPr="000B1109" w:rsidRDefault="001B6707" w:rsidP="00EF5303">
            <w:pPr>
              <w:widowControl w:val="0"/>
              <w:spacing w:after="200"/>
              <w:ind w:left="36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</w:t>
            </w:r>
            <w:r w:rsidRPr="000B1109">
              <w:lastRenderedPageBreak/>
              <w:t>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lastRenderedPageBreak/>
              <w:t>9) 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A3A3"/>
            <w:hideMark/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10) о видах социальных услуг, предоставляемых организацией</w:t>
            </w:r>
            <w:r>
              <w:t xml:space="preserve"> </w:t>
            </w:r>
            <w:r w:rsidRPr="000B1109">
              <w:t>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A3A3"/>
            <w:hideMark/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A3A3"/>
            <w:hideMark/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A3A3"/>
            <w:hideMark/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jc w:val="center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>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lastRenderedPageBreak/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 xml:space="preserve">19) информация о проведении независимой оценки качества (в </w:t>
            </w:r>
            <w:proofErr w:type="spellStart"/>
            <w:r w:rsidRPr="000B1109">
              <w:t>т.ч</w:t>
            </w:r>
            <w:proofErr w:type="spellEnd"/>
            <w:r w:rsidRPr="000B1109"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0B1109">
              <w:t>20)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7" w:rsidRPr="000B1109" w:rsidRDefault="001B6707" w:rsidP="00EF5303">
            <w:pPr>
              <w:widowControl w:val="0"/>
              <w:spacing w:after="200" w:line="228" w:lineRule="auto"/>
              <w:ind w:left="36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B6707" w:rsidRPr="000B1109" w:rsidTr="00EF5303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spacing w:after="200" w:line="228" w:lineRule="auto"/>
              <w:jc w:val="right"/>
              <w:rPr>
                <w:b/>
                <w:bCs/>
                <w:color w:val="000000"/>
                <w:sz w:val="22"/>
              </w:rPr>
            </w:pPr>
            <w:r w:rsidRPr="000B1109">
              <w:rPr>
                <w:b/>
                <w:bCs/>
                <w:color w:val="000000"/>
                <w:sz w:val="22"/>
              </w:rPr>
              <w:t xml:space="preserve">Всего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tabs>
                <w:tab w:val="left" w:pos="459"/>
              </w:tabs>
              <w:spacing w:after="200" w:line="228" w:lineRule="auto"/>
              <w:ind w:left="360"/>
              <w:jc w:val="center"/>
              <w:rPr>
                <w:b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>Из 15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7" w:rsidRPr="000B1109" w:rsidRDefault="001B6707" w:rsidP="00EF5303">
            <w:pPr>
              <w:widowControl w:val="0"/>
              <w:tabs>
                <w:tab w:val="left" w:pos="459"/>
              </w:tabs>
              <w:spacing w:after="200" w:line="228" w:lineRule="auto"/>
              <w:ind w:left="360"/>
              <w:jc w:val="center"/>
              <w:rPr>
                <w:b/>
                <w:color w:val="000000"/>
                <w:sz w:val="22"/>
              </w:rPr>
            </w:pPr>
            <w:r w:rsidRPr="000B1109">
              <w:rPr>
                <w:b/>
                <w:color w:val="000000"/>
                <w:sz w:val="22"/>
              </w:rPr>
              <w:t>Из 20</w:t>
            </w:r>
          </w:p>
        </w:tc>
      </w:tr>
    </w:tbl>
    <w:p w:rsidR="001B6707" w:rsidRPr="000B1109" w:rsidRDefault="001B6707" w:rsidP="001B670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28" w:lineRule="auto"/>
        <w:rPr>
          <w:b/>
          <w:color w:val="000000"/>
          <w:sz w:val="10"/>
        </w:rPr>
      </w:pPr>
    </w:p>
    <w:p w:rsidR="001B6707" w:rsidRPr="000B1109" w:rsidRDefault="001B6707" w:rsidP="001B670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 w:rsidRPr="000B1109">
        <w:rPr>
          <w:b/>
          <w:color w:val="000000"/>
        </w:rPr>
        <w:t>2. Укажите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1071"/>
      </w:tblGrid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абонентского номера телефона;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адрес электронной почты;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раздела официального сайта «Часто задаваемые вопросы»;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иного дистанционного способа взаимодействия.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0B1109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1B6707" w:rsidRPr="000B1109" w:rsidRDefault="001B6707" w:rsidP="001B670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28" w:lineRule="auto"/>
        <w:rPr>
          <w:b/>
          <w:color w:val="000000"/>
          <w:sz w:val="14"/>
        </w:rPr>
      </w:pPr>
    </w:p>
    <w:p w:rsidR="001B6707" w:rsidRPr="000B1109" w:rsidRDefault="001B6707" w:rsidP="001B670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 w:rsidRPr="000B1109">
        <w:rPr>
          <w:b/>
          <w:color w:val="000000"/>
        </w:rPr>
        <w:t>3. Укажите количество комфортных условий для предоставления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1070"/>
      </w:tblGrid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наличие и доступность питьевой воды;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472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доступность записи на получение услуги (по телефону, на официальном сайте организации в сети «Интернет», посредством Единого портала государственных и муниципальных услуг, при личном посещении у специалиста организации).</w:t>
            </w:r>
          </w:p>
        </w:tc>
        <w:tc>
          <w:tcPr>
            <w:tcW w:w="1098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</w:tbl>
    <w:p w:rsidR="001B6707" w:rsidRPr="000B1109" w:rsidRDefault="001B6707" w:rsidP="001B6707">
      <w:pPr>
        <w:tabs>
          <w:tab w:val="left" w:pos="851"/>
          <w:tab w:val="left" w:pos="993"/>
          <w:tab w:val="left" w:pos="1418"/>
        </w:tabs>
        <w:spacing w:line="228" w:lineRule="auto"/>
        <w:ind w:left="1211"/>
        <w:contextualSpacing/>
        <w:rPr>
          <w:rFonts w:eastAsia="Calibri"/>
          <w:b/>
          <w:sz w:val="12"/>
        </w:rPr>
      </w:pPr>
    </w:p>
    <w:p w:rsidR="001B6707" w:rsidRPr="000B1109" w:rsidRDefault="001B6707" w:rsidP="001B670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0B1109">
        <w:rPr>
          <w:b/>
        </w:rPr>
        <w:t>4. Укажите количество условий доступности организации для инвалидов.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  <w:gridCol w:w="934"/>
      </w:tblGrid>
      <w:tr w:rsidR="001B6707" w:rsidRPr="000B1109" w:rsidTr="00EF5303">
        <w:tc>
          <w:tcPr>
            <w:tcW w:w="8613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оборудованных входных групп пандусами (подъемными платформами);</w:t>
            </w:r>
          </w:p>
        </w:tc>
        <w:tc>
          <w:tcPr>
            <w:tcW w:w="957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613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957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613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 xml:space="preserve">- адаптированных лифтов, поручней, расширенных дверных проемов; </w:t>
            </w:r>
          </w:p>
        </w:tc>
        <w:tc>
          <w:tcPr>
            <w:tcW w:w="957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613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сменных кресел-колясок;</w:t>
            </w:r>
          </w:p>
        </w:tc>
        <w:tc>
          <w:tcPr>
            <w:tcW w:w="957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613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-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957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  <w:tr w:rsidR="001B6707" w:rsidRPr="000B1109" w:rsidTr="00EF5303">
        <w:tc>
          <w:tcPr>
            <w:tcW w:w="8613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0B1109">
              <w:rPr>
                <w:i/>
                <w:color w:val="000000"/>
              </w:rPr>
              <w:t>ВСЕГО</w:t>
            </w:r>
          </w:p>
        </w:tc>
        <w:tc>
          <w:tcPr>
            <w:tcW w:w="957" w:type="dxa"/>
            <w:shd w:val="clear" w:color="auto" w:fill="auto"/>
          </w:tcPr>
          <w:p w:rsidR="001B6707" w:rsidRPr="000B1109" w:rsidRDefault="001B6707" w:rsidP="00EF5303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</w:p>
        </w:tc>
      </w:tr>
    </w:tbl>
    <w:p w:rsidR="00F63686" w:rsidRDefault="00F63686">
      <w:bookmarkStart w:id="2" w:name="_GoBack"/>
      <w:bookmarkEnd w:id="2"/>
    </w:p>
    <w:sectPr w:rsidR="00F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7955"/>
    <w:multiLevelType w:val="multilevel"/>
    <w:tmpl w:val="40AC80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07"/>
    <w:rsid w:val="001B670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2D9B-905F-48C3-A7BF-22F8B8CF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B6707"/>
    <w:pPr>
      <w:widowControl w:val="0"/>
      <w:autoSpaceDE w:val="0"/>
      <w:spacing w:before="200" w:after="100"/>
      <w:ind w:firstLine="709"/>
      <w:contextualSpacing/>
      <w:jc w:val="both"/>
      <w:outlineLvl w:val="1"/>
    </w:pPr>
    <w:rPr>
      <w:b/>
      <w:bCs/>
      <w:smallCaps/>
      <w:color w:val="627F26"/>
      <w:spacing w:val="24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B6707"/>
    <w:rPr>
      <w:rFonts w:ascii="Times New Roman" w:eastAsia="Times New Roman" w:hAnsi="Times New Roman" w:cs="Times New Roman"/>
      <w:b/>
      <w:bCs/>
      <w:smallCaps/>
      <w:color w:val="627F26"/>
      <w:spacing w:val="2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2021-09-27T12:31:00Z</dcterms:created>
  <dcterms:modified xsi:type="dcterms:W3CDTF">2021-09-27T12:31:00Z</dcterms:modified>
</cp:coreProperties>
</file>